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862B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启东市吕四港经济开发区东港池理想里公寓直饮机安装项目市场询价公告</w:t>
      </w:r>
    </w:p>
    <w:p w14:paraId="37204019">
      <w:pPr>
        <w:pStyle w:val="2"/>
        <w:rPr>
          <w:rFonts w:hint="eastAsia"/>
          <w:lang w:val="en-US" w:eastAsia="zh-CN"/>
        </w:rPr>
      </w:pPr>
    </w:p>
    <w:p w14:paraId="24ECE2B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 w:hAnsi="仿宋" w:eastAsia="仿宋" w:cs="仿宋"/>
          <w:b w:val="0"/>
          <w:bCs w:val="0"/>
          <w:i w:val="0"/>
          <w:iCs w:val="0"/>
          <w:caps w:val="0"/>
          <w:color w:val="auto"/>
          <w:spacing w:val="0"/>
          <w:kern w:val="2"/>
          <w:sz w:val="32"/>
          <w:szCs w:val="32"/>
          <w:shd w:val="clear" w:fill="FFFFFF"/>
          <w:lang w:val="en-US" w:eastAsia="zh-CN" w:bidi="ar-SA"/>
        </w:rPr>
      </w:pPr>
      <w:r>
        <w:rPr>
          <w:rFonts w:hint="eastAsia" w:ascii="仿宋" w:hAnsi="仿宋" w:eastAsia="仿宋" w:cs="仿宋"/>
          <w:b w:val="0"/>
          <w:bCs w:val="0"/>
          <w:i w:val="0"/>
          <w:iCs w:val="0"/>
          <w:caps w:val="0"/>
          <w:color w:val="auto"/>
          <w:spacing w:val="0"/>
          <w:kern w:val="2"/>
          <w:sz w:val="32"/>
          <w:szCs w:val="32"/>
          <w:shd w:val="clear" w:fill="FFFFFF"/>
          <w:lang w:val="en-US" w:eastAsia="zh-CN" w:bidi="ar-SA"/>
        </w:rPr>
        <w:t>启东市吕四港经济开发区东港池理想里公寓直饮机安装项目即将实施，现就本项目进行市场询价调研。</w:t>
      </w:r>
    </w:p>
    <w:p w14:paraId="2FFA20C4">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仿宋" w:hAnsi="仿宋" w:eastAsia="仿宋" w:cs="仿宋"/>
          <w:b/>
          <w:bCs/>
          <w:i w:val="0"/>
          <w:iCs w:val="0"/>
          <w:caps w:val="0"/>
          <w:color w:val="auto"/>
          <w:spacing w:val="0"/>
          <w:kern w:val="2"/>
          <w:sz w:val="32"/>
          <w:szCs w:val="32"/>
          <w:shd w:val="clear" w:fill="FFFFFF"/>
          <w:lang w:val="en-US" w:eastAsia="zh-CN" w:bidi="ar-SA"/>
        </w:rPr>
      </w:pPr>
      <w:r>
        <w:rPr>
          <w:rFonts w:hint="eastAsia" w:ascii="仿宋" w:hAnsi="仿宋" w:eastAsia="仿宋" w:cs="仿宋"/>
          <w:b/>
          <w:bCs/>
          <w:i w:val="0"/>
          <w:iCs w:val="0"/>
          <w:caps w:val="0"/>
          <w:color w:val="auto"/>
          <w:spacing w:val="0"/>
          <w:kern w:val="2"/>
          <w:sz w:val="32"/>
          <w:szCs w:val="32"/>
          <w:shd w:val="clear" w:fill="FFFFFF"/>
          <w:lang w:val="en-US" w:eastAsia="zh-CN" w:bidi="ar-SA"/>
        </w:rPr>
        <w:t>产品服务要求</w:t>
      </w:r>
    </w:p>
    <w:p w14:paraId="1B79061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 w:hAnsi="仿宋" w:eastAsia="仿宋" w:cs="仿宋"/>
          <w:b/>
          <w:bCs/>
          <w:i w:val="0"/>
          <w:iCs w:val="0"/>
          <w:caps w:val="0"/>
          <w:color w:val="auto"/>
          <w:spacing w:val="0"/>
          <w:kern w:val="2"/>
          <w:sz w:val="32"/>
          <w:szCs w:val="32"/>
          <w:shd w:val="clear" w:fill="FFFFFF"/>
          <w:lang w:val="en-US" w:eastAsia="zh-CN" w:bidi="ar-SA"/>
        </w:rPr>
      </w:pPr>
      <w:r>
        <w:rPr>
          <w:rFonts w:hint="eastAsia" w:ascii="仿宋" w:hAnsi="仿宋" w:eastAsia="仿宋" w:cs="仿宋"/>
          <w:b w:val="0"/>
          <w:bCs w:val="0"/>
          <w:i w:val="0"/>
          <w:iCs w:val="0"/>
          <w:caps w:val="0"/>
          <w:color w:val="auto"/>
          <w:spacing w:val="0"/>
          <w:kern w:val="2"/>
          <w:sz w:val="32"/>
          <w:szCs w:val="32"/>
          <w:shd w:val="clear" w:fill="FFFFFF"/>
          <w:lang w:val="en-US" w:eastAsia="zh-CN" w:bidi="ar-SA"/>
        </w:rPr>
        <w:t>详见附件《启东市吕四港经济开发区东港池理想里公寓直饮机安装项目报价表》。</w:t>
      </w:r>
    </w:p>
    <w:p w14:paraId="10C0FB76">
      <w:pPr>
        <w:keepNext w:val="0"/>
        <w:keepLines w:val="0"/>
        <w:pageBreakBefore w:val="0"/>
        <w:widowControl w:val="0"/>
        <w:kinsoku/>
        <w:wordWrap/>
        <w:overflowPunct/>
        <w:topLinePunct w:val="0"/>
        <w:autoSpaceDE/>
        <w:autoSpaceDN/>
        <w:bidi w:val="0"/>
        <w:adjustRightInd/>
        <w:snapToGrid/>
        <w:spacing w:line="500" w:lineRule="exact"/>
        <w:ind w:left="0" w:firstLine="643" w:firstLineChars="200"/>
        <w:textAlignment w:val="auto"/>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二、供应商的资格要求</w:t>
      </w:r>
    </w:p>
    <w:p w14:paraId="0B971910">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1.符合《中华人民共和国政府采购法》第二十二条的规定；</w:t>
      </w:r>
    </w:p>
    <w:p w14:paraId="3B25A27B">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2.未被“信用中国”、“中国政府采购网”、“信用江苏”网站列入失信被执行人、重大税收违法案件当事人名单、政府采购严重违法失信行为记录名单；</w:t>
      </w:r>
    </w:p>
    <w:p w14:paraId="33FE5727">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3.供应商需具有行政管理部门颁发的营业执照，且是与直饮机相关产品的生产厂商或其授权经销商；</w:t>
      </w:r>
    </w:p>
    <w:p w14:paraId="481730C8">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4. 本项目不接受联合体投标。</w:t>
      </w:r>
    </w:p>
    <w:p w14:paraId="72DBC40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643"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kern w:val="2"/>
          <w:sz w:val="32"/>
          <w:szCs w:val="32"/>
          <w:shd w:val="clear" w:fill="FFFFFF"/>
          <w:lang w:val="en-US" w:eastAsia="zh-CN" w:bidi="ar-SA"/>
        </w:rPr>
        <w:t>三、约定事项</w:t>
      </w:r>
    </w:p>
    <w:p w14:paraId="66621551">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 xml:space="preserve">1. 质保要求：1年（含以上） </w:t>
      </w:r>
    </w:p>
    <w:p w14:paraId="47622AF0">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2. 合作申请材料于2026年5月18日17:00前，送或寄（以收件签收时间为准）启东市吕四港镇环城北路628号（启东市吕四自来水厂有限公司），联系人：沈先生，联系电话：0513-83833736（咨询时间为工作日上午8时至下午17时）。</w:t>
      </w:r>
    </w:p>
    <w:p w14:paraId="109010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3. 报价要求：报价中含包含但不限于采购等所发生的各种费用，即材料费、材料运输费、安装调试、一年内的耗材、每季度提供水质检测报告（1年）、运输保险费、装卸费、售后服务费、不可预见费、风险费、税金（增值税专用发票）、质保费等其它一切可能发生的相关费用。运输及装卸过程中的材料损耗由供应商承担。</w:t>
      </w:r>
    </w:p>
    <w:p w14:paraId="444AA1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仿宋" w:hAnsi="仿宋" w:eastAsia="仿宋" w:cs="仿宋"/>
          <w:b/>
          <w:bCs/>
          <w:i w:val="0"/>
          <w:iCs w:val="0"/>
          <w:caps w:val="0"/>
          <w:color w:val="auto"/>
          <w:spacing w:val="0"/>
          <w:kern w:val="2"/>
          <w:sz w:val="32"/>
          <w:szCs w:val="32"/>
          <w:shd w:val="clear" w:fill="FFFFFF"/>
          <w:lang w:val="en-US" w:eastAsia="zh-CN" w:bidi="ar-SA"/>
        </w:rPr>
      </w:pPr>
      <w:r>
        <w:rPr>
          <w:rFonts w:hint="eastAsia" w:ascii="仿宋" w:hAnsi="仿宋" w:eastAsia="仿宋" w:cs="仿宋"/>
          <w:b/>
          <w:bCs/>
          <w:i w:val="0"/>
          <w:iCs w:val="0"/>
          <w:caps w:val="0"/>
          <w:color w:val="auto"/>
          <w:spacing w:val="0"/>
          <w:kern w:val="2"/>
          <w:sz w:val="32"/>
          <w:szCs w:val="32"/>
          <w:shd w:val="clear" w:fill="FFFFFF"/>
          <w:lang w:val="en-US" w:eastAsia="zh-CN" w:bidi="ar-SA"/>
        </w:rPr>
        <w:t>四、供应商须提供下列材料：</w:t>
      </w:r>
    </w:p>
    <w:p w14:paraId="7832B513">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营业执照复印件、资质资料、检测报告及质检报告等（加盖公章）；</w:t>
      </w:r>
    </w:p>
    <w:p w14:paraId="0733CF09">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供应商需提供国家认证的CMA报告；</w:t>
      </w:r>
    </w:p>
    <w:p w14:paraId="5D4F1211">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产品报价表（加盖公章）。</w:t>
      </w:r>
    </w:p>
    <w:p w14:paraId="04073C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default" w:ascii="仿宋" w:hAnsi="仿宋" w:eastAsia="仿宋" w:cs="仿宋"/>
          <w:b/>
          <w:bCs/>
          <w:i w:val="0"/>
          <w:iCs w:val="0"/>
          <w:caps w:val="0"/>
          <w:color w:val="auto"/>
          <w:spacing w:val="0"/>
          <w:kern w:val="2"/>
          <w:sz w:val="32"/>
          <w:szCs w:val="32"/>
          <w:shd w:val="clear" w:fill="FFFFFF"/>
          <w:lang w:val="en-US" w:eastAsia="zh-CN" w:bidi="ar-SA"/>
        </w:rPr>
      </w:pPr>
      <w:r>
        <w:rPr>
          <w:rFonts w:hint="default" w:ascii="仿宋" w:hAnsi="仿宋" w:eastAsia="仿宋" w:cs="仿宋"/>
          <w:b/>
          <w:bCs/>
          <w:i w:val="0"/>
          <w:iCs w:val="0"/>
          <w:caps w:val="0"/>
          <w:color w:val="auto"/>
          <w:spacing w:val="0"/>
          <w:kern w:val="2"/>
          <w:sz w:val="32"/>
          <w:szCs w:val="32"/>
          <w:shd w:val="clear" w:fill="FFFFFF"/>
          <w:lang w:val="en-US" w:eastAsia="zh-CN" w:bidi="ar-SA"/>
        </w:rPr>
        <w:t>五、其他</w:t>
      </w:r>
      <w:bookmarkStart w:id="0" w:name="_GoBack"/>
      <w:bookmarkEnd w:id="0"/>
    </w:p>
    <w:p w14:paraId="194EB0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仿宋" w:hAnsi="仿宋" w:eastAsia="仿宋" w:cs="仿宋"/>
          <w:i w:val="0"/>
          <w:iCs w:val="0"/>
          <w:caps w:val="0"/>
          <w:color w:val="auto"/>
          <w:spacing w:val="0"/>
          <w:kern w:val="2"/>
          <w:sz w:val="32"/>
          <w:szCs w:val="32"/>
          <w:shd w:val="clear" w:fill="FFFFFF"/>
          <w:lang w:val="en-US" w:eastAsia="zh-CN" w:bidi="ar-SA"/>
        </w:rPr>
      </w:pPr>
      <w:r>
        <w:rPr>
          <w:rFonts w:hint="default" w:ascii="仿宋" w:hAnsi="仿宋" w:eastAsia="仿宋" w:cs="仿宋"/>
          <w:i w:val="0"/>
          <w:iCs w:val="0"/>
          <w:caps w:val="0"/>
          <w:color w:val="auto"/>
          <w:spacing w:val="0"/>
          <w:kern w:val="2"/>
          <w:sz w:val="32"/>
          <w:szCs w:val="32"/>
          <w:shd w:val="clear" w:fill="FFFFFF"/>
          <w:lang w:val="en-US" w:eastAsia="zh-CN" w:bidi="ar-SA"/>
        </w:rPr>
        <w:t>1.请报价单位认真核算、如实报价，如发现虚假报价</w:t>
      </w:r>
      <w:r>
        <w:rPr>
          <w:rFonts w:hint="eastAsia" w:ascii="仿宋" w:hAnsi="仿宋" w:eastAsia="仿宋" w:cs="仿宋"/>
          <w:i w:val="0"/>
          <w:iCs w:val="0"/>
          <w:caps w:val="0"/>
          <w:color w:val="auto"/>
          <w:spacing w:val="0"/>
          <w:kern w:val="2"/>
          <w:sz w:val="32"/>
          <w:szCs w:val="32"/>
          <w:shd w:val="clear" w:fill="FFFFFF"/>
          <w:lang w:val="en-US" w:eastAsia="zh-CN" w:bidi="ar-SA"/>
        </w:rPr>
        <w:t>、提供虚假资料</w:t>
      </w:r>
      <w:r>
        <w:rPr>
          <w:rFonts w:hint="default" w:ascii="仿宋" w:hAnsi="仿宋" w:eastAsia="仿宋" w:cs="仿宋"/>
          <w:i w:val="0"/>
          <w:iCs w:val="0"/>
          <w:caps w:val="0"/>
          <w:color w:val="auto"/>
          <w:spacing w:val="0"/>
          <w:kern w:val="2"/>
          <w:sz w:val="32"/>
          <w:szCs w:val="32"/>
          <w:shd w:val="clear" w:fill="FFFFFF"/>
          <w:lang w:val="en-US" w:eastAsia="zh-CN" w:bidi="ar-SA"/>
        </w:rPr>
        <w:t>的，该单位今后将记入采购人招标市场的黑名单；</w:t>
      </w:r>
    </w:p>
    <w:p w14:paraId="249F51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2</w:t>
      </w:r>
      <w:r>
        <w:rPr>
          <w:rFonts w:hint="default" w:ascii="仿宋" w:hAnsi="仿宋" w:eastAsia="仿宋" w:cs="仿宋"/>
          <w:i w:val="0"/>
          <w:iCs w:val="0"/>
          <w:caps w:val="0"/>
          <w:color w:val="auto"/>
          <w:spacing w:val="0"/>
          <w:kern w:val="2"/>
          <w:sz w:val="32"/>
          <w:szCs w:val="32"/>
          <w:shd w:val="clear" w:fill="FFFFFF"/>
          <w:lang w:val="en-US" w:eastAsia="zh-CN" w:bidi="ar-SA"/>
        </w:rPr>
        <w:t>.本次</w:t>
      </w:r>
      <w:r>
        <w:rPr>
          <w:rFonts w:hint="eastAsia" w:ascii="仿宋" w:hAnsi="仿宋" w:eastAsia="仿宋" w:cs="仿宋"/>
          <w:i w:val="0"/>
          <w:iCs w:val="0"/>
          <w:caps w:val="0"/>
          <w:color w:val="auto"/>
          <w:spacing w:val="0"/>
          <w:kern w:val="2"/>
          <w:sz w:val="32"/>
          <w:szCs w:val="32"/>
          <w:shd w:val="clear" w:fill="FFFFFF"/>
          <w:lang w:val="en-US" w:eastAsia="zh-CN" w:bidi="ar-SA"/>
        </w:rPr>
        <w:t>调研</w:t>
      </w:r>
      <w:r>
        <w:rPr>
          <w:rFonts w:hint="default" w:ascii="仿宋" w:hAnsi="仿宋" w:eastAsia="仿宋" w:cs="仿宋"/>
          <w:i w:val="0"/>
          <w:iCs w:val="0"/>
          <w:caps w:val="0"/>
          <w:color w:val="auto"/>
          <w:spacing w:val="0"/>
          <w:kern w:val="2"/>
          <w:sz w:val="32"/>
          <w:szCs w:val="32"/>
          <w:shd w:val="clear" w:fill="FFFFFF"/>
          <w:lang w:val="en-US" w:eastAsia="zh-CN" w:bidi="ar-SA"/>
        </w:rPr>
        <w:t>不接收质疑函，只接收市场有效报价信息及对本项目的建议。</w:t>
      </w:r>
    </w:p>
    <w:p w14:paraId="182C17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i w:val="0"/>
          <w:iCs w:val="0"/>
          <w:caps w:val="0"/>
          <w:color w:val="auto"/>
          <w:spacing w:val="0"/>
          <w:kern w:val="2"/>
          <w:sz w:val="28"/>
          <w:szCs w:val="28"/>
          <w:shd w:val="clear" w:fill="FFFFFF"/>
          <w:lang w:val="en-US" w:eastAsia="zh-CN" w:bidi="ar-SA"/>
        </w:rPr>
      </w:pPr>
    </w:p>
    <w:p w14:paraId="247844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right"/>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启东市吕四自来水厂有限公司</w:t>
      </w:r>
    </w:p>
    <w:p w14:paraId="48C77C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right"/>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              2026年5月13日</w:t>
      </w:r>
    </w:p>
    <w:p w14:paraId="396D298B">
      <w:pPr>
        <w:rPr>
          <w:rFonts w:hint="eastAsia" w:asciiTheme="minorEastAsia" w:hAnsiTheme="minorEastAsia" w:cstheme="minorEastAsia"/>
          <w:b w:val="0"/>
          <w:bCs w:val="0"/>
          <w:i w:val="0"/>
          <w:iCs w:val="0"/>
          <w:caps w:val="0"/>
          <w:color w:val="auto"/>
          <w:spacing w:val="0"/>
          <w:kern w:val="2"/>
          <w:sz w:val="32"/>
          <w:szCs w:val="32"/>
          <w:shd w:val="clear" w:fill="FFFFFF"/>
          <w:lang w:val="en-US" w:eastAsia="zh-CN" w:bidi="ar-SA"/>
        </w:rPr>
      </w:pPr>
      <w:r>
        <w:rPr>
          <w:rFonts w:hint="eastAsia" w:asciiTheme="minorEastAsia" w:hAnsiTheme="minorEastAsia" w:cstheme="minorEastAsia"/>
          <w:b w:val="0"/>
          <w:bCs w:val="0"/>
          <w:i w:val="0"/>
          <w:iCs w:val="0"/>
          <w:caps w:val="0"/>
          <w:color w:val="auto"/>
          <w:spacing w:val="0"/>
          <w:kern w:val="2"/>
          <w:sz w:val="32"/>
          <w:szCs w:val="32"/>
          <w:shd w:val="clear" w:fill="FFFFFF"/>
          <w:lang w:val="en-US" w:eastAsia="zh-CN" w:bidi="ar-SA"/>
        </w:rPr>
        <w:br w:type="page"/>
      </w:r>
    </w:p>
    <w:p w14:paraId="3E221EB2">
      <w:pPr>
        <w:pStyle w:val="2"/>
        <w:jc w:val="left"/>
        <w:rPr>
          <w:rFonts w:hint="eastAsia" w:asciiTheme="minorEastAsia" w:hAnsiTheme="minorEastAsia" w:cstheme="minorEastAsia"/>
          <w:b w:val="0"/>
          <w:bCs w:val="0"/>
          <w:i w:val="0"/>
          <w:iCs w:val="0"/>
          <w:caps w:val="0"/>
          <w:color w:val="auto"/>
          <w:spacing w:val="0"/>
          <w:kern w:val="2"/>
          <w:sz w:val="32"/>
          <w:szCs w:val="32"/>
          <w:shd w:val="clear" w:fill="FFFFFF"/>
          <w:lang w:val="en-US" w:eastAsia="zh-CN" w:bidi="ar-SA"/>
        </w:rPr>
      </w:pPr>
      <w:r>
        <w:rPr>
          <w:rFonts w:hint="eastAsia" w:asciiTheme="minorEastAsia" w:hAnsiTheme="minorEastAsia" w:cstheme="minorEastAsia"/>
          <w:b w:val="0"/>
          <w:bCs w:val="0"/>
          <w:i w:val="0"/>
          <w:iCs w:val="0"/>
          <w:caps w:val="0"/>
          <w:color w:val="auto"/>
          <w:spacing w:val="0"/>
          <w:kern w:val="2"/>
          <w:sz w:val="32"/>
          <w:szCs w:val="32"/>
          <w:shd w:val="clear" w:fill="FFFFFF"/>
          <w:lang w:val="en-US" w:eastAsia="zh-CN" w:bidi="ar-SA"/>
        </w:rPr>
        <w:t>附件：</w:t>
      </w:r>
    </w:p>
    <w:p w14:paraId="09852B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sz w:val="32"/>
          <w:szCs w:val="32"/>
          <w:lang w:val="en-US" w:eastAsia="zh-CN"/>
        </w:rPr>
      </w:pPr>
      <w:r>
        <w:rPr>
          <w:rFonts w:hint="default"/>
          <w:b/>
          <w:bCs/>
          <w:sz w:val="32"/>
          <w:szCs w:val="32"/>
          <w:lang w:val="en-US" w:eastAsia="zh-CN"/>
        </w:rPr>
        <w:t>启东市吕四港经济开发区东港池理想里公寓直饮机安装项目报价表</w:t>
      </w:r>
    </w:p>
    <w:tbl>
      <w:tblPr>
        <w:tblStyle w:val="5"/>
        <w:tblW w:w="8699"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6928"/>
      </w:tblGrid>
      <w:tr w14:paraId="04F9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71" w:type="dxa"/>
            <w:vAlign w:val="center"/>
          </w:tcPr>
          <w:p w14:paraId="0D896A2B">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产品名称</w:t>
            </w:r>
          </w:p>
        </w:tc>
        <w:tc>
          <w:tcPr>
            <w:tcW w:w="6928" w:type="dxa"/>
            <w:vAlign w:val="center"/>
          </w:tcPr>
          <w:p w14:paraId="1CAD0231">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商用直饮水站</w:t>
            </w:r>
          </w:p>
        </w:tc>
      </w:tr>
      <w:tr w14:paraId="1AF6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71" w:type="dxa"/>
            <w:vAlign w:val="center"/>
          </w:tcPr>
          <w:p w14:paraId="7E7A9D45">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适用人数</w:t>
            </w:r>
          </w:p>
        </w:tc>
        <w:tc>
          <w:tcPr>
            <w:tcW w:w="6928" w:type="dxa"/>
            <w:vAlign w:val="center"/>
          </w:tcPr>
          <w:p w14:paraId="261768BC">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1000人</w:t>
            </w:r>
          </w:p>
        </w:tc>
      </w:tr>
      <w:tr w14:paraId="6CB5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71" w:type="dxa"/>
            <w:vAlign w:val="center"/>
          </w:tcPr>
          <w:p w14:paraId="12E0B6B6">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出水种类</w:t>
            </w:r>
          </w:p>
        </w:tc>
        <w:tc>
          <w:tcPr>
            <w:tcW w:w="6928" w:type="dxa"/>
            <w:vAlign w:val="center"/>
          </w:tcPr>
          <w:p w14:paraId="31BD2F17">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净化后纯净水</w:t>
            </w:r>
          </w:p>
        </w:tc>
      </w:tr>
      <w:tr w14:paraId="4D12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71" w:type="dxa"/>
            <w:vAlign w:val="center"/>
          </w:tcPr>
          <w:p w14:paraId="39E997A3">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产品尺寸</w:t>
            </w:r>
          </w:p>
        </w:tc>
        <w:tc>
          <w:tcPr>
            <w:tcW w:w="6928" w:type="dxa"/>
            <w:vAlign w:val="center"/>
          </w:tcPr>
          <w:p w14:paraId="141BBB10">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1100*850*2000mm（宽*厚*高）mm</w:t>
            </w:r>
          </w:p>
        </w:tc>
      </w:tr>
      <w:tr w14:paraId="5339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71" w:type="dxa"/>
            <w:vAlign w:val="center"/>
          </w:tcPr>
          <w:p w14:paraId="5AF7C22E">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额定电压</w:t>
            </w:r>
          </w:p>
        </w:tc>
        <w:tc>
          <w:tcPr>
            <w:tcW w:w="6928" w:type="dxa"/>
            <w:vAlign w:val="center"/>
          </w:tcPr>
          <w:p w14:paraId="3B17689B">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220V-50Hz</w:t>
            </w:r>
          </w:p>
        </w:tc>
      </w:tr>
      <w:tr w14:paraId="78E6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71" w:type="dxa"/>
            <w:vAlign w:val="center"/>
          </w:tcPr>
          <w:p w14:paraId="4F15318D">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额定功率</w:t>
            </w:r>
          </w:p>
        </w:tc>
        <w:tc>
          <w:tcPr>
            <w:tcW w:w="6928" w:type="dxa"/>
            <w:vAlign w:val="center"/>
          </w:tcPr>
          <w:p w14:paraId="5F9E4341">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200W</w:t>
            </w:r>
          </w:p>
        </w:tc>
      </w:tr>
      <w:tr w14:paraId="110E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71" w:type="dxa"/>
            <w:vAlign w:val="center"/>
          </w:tcPr>
          <w:p w14:paraId="695FB953">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产品数量</w:t>
            </w:r>
          </w:p>
        </w:tc>
        <w:tc>
          <w:tcPr>
            <w:tcW w:w="6928" w:type="dxa"/>
            <w:vAlign w:val="center"/>
          </w:tcPr>
          <w:p w14:paraId="0BE91A9E">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1台</w:t>
            </w:r>
          </w:p>
        </w:tc>
      </w:tr>
      <w:tr w14:paraId="2F5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71" w:type="dxa"/>
            <w:vAlign w:val="center"/>
          </w:tcPr>
          <w:p w14:paraId="3D6B7BA3">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宣传屏</w:t>
            </w:r>
          </w:p>
        </w:tc>
        <w:tc>
          <w:tcPr>
            <w:tcW w:w="6928" w:type="dxa"/>
            <w:vAlign w:val="center"/>
          </w:tcPr>
          <w:p w14:paraId="478321BA">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32寸</w:t>
            </w:r>
          </w:p>
        </w:tc>
      </w:tr>
      <w:tr w14:paraId="478B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71" w:type="dxa"/>
            <w:vAlign w:val="center"/>
          </w:tcPr>
          <w:p w14:paraId="7AA6016C">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支付方式</w:t>
            </w:r>
          </w:p>
        </w:tc>
        <w:tc>
          <w:tcPr>
            <w:tcW w:w="6928" w:type="dxa"/>
            <w:vAlign w:val="center"/>
          </w:tcPr>
          <w:p w14:paraId="75D79551">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微信、支付宝、智能IC卡</w:t>
            </w:r>
          </w:p>
        </w:tc>
      </w:tr>
      <w:tr w14:paraId="7359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771" w:type="dxa"/>
            <w:vAlign w:val="center"/>
          </w:tcPr>
          <w:p w14:paraId="792CEF25">
            <w:pPr>
              <w:spacing w:line="36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安装位置及要求</w:t>
            </w:r>
          </w:p>
        </w:tc>
        <w:tc>
          <w:tcPr>
            <w:tcW w:w="6928" w:type="dxa"/>
            <w:vAlign w:val="center"/>
          </w:tcPr>
          <w:p w14:paraId="3E39EF51">
            <w:pPr>
              <w:numPr>
                <w:ilvl w:val="0"/>
                <w:numId w:val="3"/>
              </w:numPr>
              <w:spacing w:line="360" w:lineRule="auto"/>
              <w:jc w:val="left"/>
              <w:rPr>
                <w:rFonts w:hint="eastAsia" w:ascii="宋体" w:hAnsi="宋体"/>
                <w:szCs w:val="21"/>
                <w:vertAlign w:val="baseline"/>
                <w:lang w:val="en-US" w:eastAsia="zh-CN"/>
              </w:rPr>
            </w:pPr>
            <w:r>
              <w:rPr>
                <w:rFonts w:hint="eastAsia" w:ascii="宋体" w:hAnsi="宋体"/>
                <w:szCs w:val="21"/>
                <w:vertAlign w:val="baseline"/>
                <w:lang w:val="en-US" w:eastAsia="zh-CN"/>
              </w:rPr>
              <w:t>直饮机设备安装处需有自来水等可靠水源、220V电源接口及排水地漏；</w:t>
            </w:r>
          </w:p>
          <w:p w14:paraId="234C85D8">
            <w:pPr>
              <w:numPr>
                <w:ilvl w:val="0"/>
                <w:numId w:val="3"/>
              </w:numPr>
              <w:spacing w:line="360" w:lineRule="auto"/>
              <w:jc w:val="left"/>
              <w:rPr>
                <w:rFonts w:hint="default" w:ascii="宋体" w:hAnsi="宋体"/>
                <w:szCs w:val="21"/>
                <w:vertAlign w:val="baseline"/>
                <w:lang w:val="en-US" w:eastAsia="zh-CN"/>
              </w:rPr>
            </w:pPr>
            <w:r>
              <w:rPr>
                <w:rFonts w:hint="eastAsia" w:ascii="宋体" w:hAnsi="宋体"/>
                <w:szCs w:val="21"/>
                <w:vertAlign w:val="baseline"/>
                <w:lang w:val="en-US" w:eastAsia="zh-CN"/>
              </w:rPr>
              <w:t>建议设备需要安装在室内并且尽量远离卫生间等有污染源的地区；</w:t>
            </w:r>
          </w:p>
          <w:p w14:paraId="027AC4BF">
            <w:pPr>
              <w:numPr>
                <w:ilvl w:val="0"/>
                <w:numId w:val="3"/>
              </w:numPr>
              <w:spacing w:line="360" w:lineRule="auto"/>
              <w:jc w:val="left"/>
              <w:rPr>
                <w:rFonts w:hint="default" w:ascii="宋体" w:hAnsi="宋体"/>
                <w:szCs w:val="21"/>
                <w:vertAlign w:val="baseline"/>
                <w:lang w:val="en-US" w:eastAsia="zh-CN"/>
              </w:rPr>
            </w:pPr>
            <w:r>
              <w:rPr>
                <w:rFonts w:hint="eastAsia" w:ascii="宋体" w:hAnsi="宋体"/>
                <w:szCs w:val="21"/>
                <w:vertAlign w:val="baseline"/>
                <w:lang w:val="en-US" w:eastAsia="zh-CN"/>
              </w:rPr>
              <w:t>占地面积要提前预算，标准水站占地空间一般为2-3平方米。</w:t>
            </w:r>
          </w:p>
        </w:tc>
      </w:tr>
      <w:tr w14:paraId="3407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771" w:type="dxa"/>
            <w:vAlign w:val="center"/>
          </w:tcPr>
          <w:p w14:paraId="17A79D8B">
            <w:pPr>
              <w:spacing w:line="36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配件要求</w:t>
            </w:r>
          </w:p>
        </w:tc>
        <w:tc>
          <w:tcPr>
            <w:tcW w:w="6928" w:type="dxa"/>
            <w:vAlign w:val="center"/>
          </w:tcPr>
          <w:p w14:paraId="7F724412">
            <w:pPr>
              <w:numPr>
                <w:ilvl w:val="0"/>
                <w:numId w:val="0"/>
              </w:numPr>
              <w:spacing w:line="360" w:lineRule="auto"/>
              <w:ind w:firstLine="1897" w:firstLineChars="900"/>
              <w:jc w:val="left"/>
              <w:rPr>
                <w:rFonts w:hint="default" w:ascii="宋体" w:hAnsi="宋体"/>
                <w:szCs w:val="21"/>
                <w:vertAlign w:val="baseline"/>
                <w:lang w:val="en-US" w:eastAsia="zh-CN"/>
              </w:rPr>
            </w:pPr>
            <w:r>
              <w:rPr>
                <w:rFonts w:hint="eastAsia" w:ascii="宋体" w:hAnsi="宋体"/>
                <w:b/>
                <w:bCs/>
                <w:szCs w:val="21"/>
                <w:vertAlign w:val="baseline"/>
                <w:lang w:val="en-US" w:eastAsia="zh-CN"/>
              </w:rPr>
              <w:t>定制食品级饮水桶（100个）</w:t>
            </w:r>
          </w:p>
        </w:tc>
      </w:tr>
      <w:tr w14:paraId="6274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771" w:type="dxa"/>
            <w:vAlign w:val="center"/>
          </w:tcPr>
          <w:p w14:paraId="10C59A97">
            <w:pPr>
              <w:spacing w:line="48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合计（含税）</w:t>
            </w:r>
          </w:p>
        </w:tc>
        <w:tc>
          <w:tcPr>
            <w:tcW w:w="6928" w:type="dxa"/>
            <w:vAlign w:val="center"/>
          </w:tcPr>
          <w:p w14:paraId="1E17D4DA">
            <w:pPr>
              <w:numPr>
                <w:ilvl w:val="0"/>
                <w:numId w:val="0"/>
              </w:numPr>
              <w:spacing w:line="240" w:lineRule="auto"/>
              <w:jc w:val="left"/>
              <w:rPr>
                <w:rFonts w:hint="eastAsia" w:ascii="宋体" w:hAnsi="宋体"/>
                <w:szCs w:val="21"/>
                <w:vertAlign w:val="baseline"/>
                <w:lang w:val="en-US" w:eastAsia="zh-CN"/>
              </w:rPr>
            </w:pPr>
            <w:r>
              <w:rPr>
                <w:rFonts w:hint="eastAsia" w:ascii="宋体" w:hAnsi="宋体"/>
                <w:szCs w:val="21"/>
                <w:vertAlign w:val="baseline"/>
                <w:lang w:val="en-US" w:eastAsia="zh-CN"/>
              </w:rPr>
              <w:t>（大写）</w:t>
            </w:r>
          </w:p>
          <w:p w14:paraId="372D5861">
            <w:pPr>
              <w:numPr>
                <w:ilvl w:val="0"/>
                <w:numId w:val="0"/>
              </w:numPr>
              <w:spacing w:line="240" w:lineRule="auto"/>
              <w:jc w:val="left"/>
              <w:rPr>
                <w:rFonts w:hint="eastAsia" w:ascii="宋体" w:hAnsi="宋体"/>
                <w:szCs w:val="21"/>
                <w:vertAlign w:val="baseline"/>
                <w:lang w:val="en-US" w:eastAsia="zh-CN"/>
              </w:rPr>
            </w:pPr>
            <w:r>
              <w:rPr>
                <w:rFonts w:hint="eastAsia" w:ascii="宋体" w:hAnsi="宋体"/>
                <w:szCs w:val="21"/>
                <w:vertAlign w:val="baseline"/>
                <w:lang w:val="en-US" w:eastAsia="zh-CN"/>
              </w:rPr>
              <w:t>（小写）</w:t>
            </w:r>
          </w:p>
        </w:tc>
      </w:tr>
    </w:tbl>
    <w:p w14:paraId="7C74FB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400" w:lineRule="exact"/>
        <w:ind w:left="0" w:right="0" w:firstLine="646"/>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注：价格包含</w:t>
      </w:r>
      <w:r>
        <w:rPr>
          <w:rFonts w:hint="eastAsia" w:ascii="仿宋" w:hAnsi="仿宋" w:eastAsia="仿宋" w:cs="仿宋"/>
          <w:i w:val="0"/>
          <w:iCs w:val="0"/>
          <w:caps w:val="0"/>
          <w:color w:val="auto"/>
          <w:spacing w:val="0"/>
          <w:kern w:val="2"/>
          <w:sz w:val="32"/>
          <w:szCs w:val="32"/>
          <w:u w:val="single"/>
          <w:shd w:val="clear" w:fill="FFFFFF"/>
          <w:lang w:val="en-US" w:eastAsia="zh-CN" w:bidi="ar-SA"/>
        </w:rPr>
        <w:t>        %</w:t>
      </w:r>
      <w:r>
        <w:rPr>
          <w:rFonts w:hint="eastAsia" w:ascii="仿宋" w:hAnsi="仿宋" w:eastAsia="仿宋" w:cs="仿宋"/>
          <w:i w:val="0"/>
          <w:iCs w:val="0"/>
          <w:caps w:val="0"/>
          <w:color w:val="auto"/>
          <w:spacing w:val="0"/>
          <w:kern w:val="2"/>
          <w:sz w:val="32"/>
          <w:szCs w:val="32"/>
          <w:shd w:val="clear" w:fill="FFFFFF"/>
          <w:lang w:val="en-US" w:eastAsia="zh-CN" w:bidi="ar-SA"/>
        </w:rPr>
        <w:t>税金，（增值税专用发票）、报价中含包含但不限于采购等所发生的各种费用，即材料费、材料运输费、运输保险费、装卸费、售后服务费、不可预见费、风险费、税金（增值税专用发票）、质保费等其它一切可能发生的相关费用。运输及装卸过程中的材料损耗由供应商承担。</w:t>
      </w:r>
    </w:p>
    <w:p w14:paraId="6FB635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p>
    <w:p w14:paraId="735C6B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报价单位：（盖章）</w:t>
      </w:r>
    </w:p>
    <w:p w14:paraId="2FBF1F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联系人及联系方式：</w:t>
      </w:r>
    </w:p>
    <w:sectPr>
      <w:pgSz w:w="11906" w:h="16838"/>
      <w:pgMar w:top="1327" w:right="1689" w:bottom="1327" w:left="168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32211"/>
    <w:multiLevelType w:val="singleLevel"/>
    <w:tmpl w:val="D9732211"/>
    <w:lvl w:ilvl="0" w:tentative="0">
      <w:start w:val="1"/>
      <w:numFmt w:val="decimal"/>
      <w:lvlText w:val="%1."/>
      <w:lvlJc w:val="left"/>
      <w:pPr>
        <w:ind w:left="425" w:hanging="425"/>
      </w:pPr>
      <w:rPr>
        <w:rFonts w:hint="default"/>
      </w:rPr>
    </w:lvl>
  </w:abstractNum>
  <w:abstractNum w:abstractNumId="1">
    <w:nsid w:val="56EAB014"/>
    <w:multiLevelType w:val="singleLevel"/>
    <w:tmpl w:val="56EAB014"/>
    <w:lvl w:ilvl="0" w:tentative="0">
      <w:start w:val="1"/>
      <w:numFmt w:val="chineseCounting"/>
      <w:suff w:val="nothing"/>
      <w:lvlText w:val="%1、"/>
      <w:lvlJc w:val="left"/>
      <w:rPr>
        <w:rFonts w:hint="eastAsia"/>
      </w:rPr>
    </w:lvl>
  </w:abstractNum>
  <w:abstractNum w:abstractNumId="2">
    <w:nsid w:val="6F283A96"/>
    <w:multiLevelType w:val="singleLevel"/>
    <w:tmpl w:val="6F283A9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7679A"/>
    <w:rsid w:val="018E051B"/>
    <w:rsid w:val="02345366"/>
    <w:rsid w:val="08A31B0A"/>
    <w:rsid w:val="0D0C53E6"/>
    <w:rsid w:val="0E612E37"/>
    <w:rsid w:val="15D60C87"/>
    <w:rsid w:val="1AD73EFE"/>
    <w:rsid w:val="1CCD6EC5"/>
    <w:rsid w:val="22274568"/>
    <w:rsid w:val="233C366D"/>
    <w:rsid w:val="2ACF245D"/>
    <w:rsid w:val="403E5881"/>
    <w:rsid w:val="413A6513"/>
    <w:rsid w:val="498C5CE7"/>
    <w:rsid w:val="4E07679A"/>
    <w:rsid w:val="5B0C436D"/>
    <w:rsid w:val="5BCF7501"/>
    <w:rsid w:val="62DD3063"/>
    <w:rsid w:val="64947810"/>
    <w:rsid w:val="66A70508"/>
    <w:rsid w:val="78EA2C96"/>
    <w:rsid w:val="7E353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1089</Words>
  <Characters>1166</Characters>
  <Lines>0</Lines>
  <Paragraphs>0</Paragraphs>
  <TotalTime>22</TotalTime>
  <ScaleCrop>false</ScaleCrop>
  <LinksUpToDate>false</LinksUpToDate>
  <CharactersWithSpaces>1193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2025-09-17T01:22:00Z</dcterms:created>
  <dc:creator>crush</dc:creator>
  <cp:lastModifiedBy>1994</cp:lastModifiedBy>
  <dcterms:modified xsi:type="dcterms:W3CDTF">2026-05-13T07:35:49Z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6376D0D75FE24C7E80CB81A3D0E7CE02_13</vt:lpwstr>
  </property>
  <property fmtid="{D5CDD505-2E9C-101B-9397-08002B2CF9AE}" pid="4" name="KSOTemplateDocerSaveRecord">
    <vt:lpwstr>eyJoZGlkIjoiNzFhZjk3MWU2ODZjMTU1ZDU0MWFlZmQyMTYwNjE5ZjIiLCJ1c2VySWQiOiIyMzk3ODg1OTIifQ==</vt:lpwstr>
  </property>
</Properties>
</file>